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лекарственных препаратов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на коммерческий склад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K-4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2025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 (пять)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пяти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членов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закупкам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Ведущий специалист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5CE8DC9B" w14:textId="77777777" w:rsidR="00436AB8" w:rsidRPr="00A84D75" w:rsidRDefault="00436AB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436AB8" w:rsidRPr="00BE4438" w14:paraId="54ED71E3" w14:textId="77777777" w:rsidTr="00F12BF4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A56" w14:textId="77777777" w:rsidR="00436AB8" w:rsidRPr="0053621F" w:rsidRDefault="00436AB8" w:rsidP="00F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Pr="006D3ADD">
              <w:rPr>
                <w:rFonts w:ascii="Times New Roman" w:eastAsia="Times New Roman" w:hAnsi="Times New Roman" w:cs="Times New Roman"/>
                <w:u w:val="single"/>
              </w:rPr>
              <w:t xml:space="preserve">лекарственные средства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436AB8" w:rsidRPr="00BE4438" w14:paraId="3C2147A9" w14:textId="77777777" w:rsidTr="00F12BF4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9FE" w14:textId="77777777" w:rsidR="00436AB8" w:rsidRPr="00436AB8" w:rsidRDefault="00436AB8" w:rsidP="00F12B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4CA9D663" w14:textId="77777777" w:rsidR="00917F0F" w:rsidRPr="00436AB8" w:rsidRDefault="00917F0F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142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>Место поставки товара: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5142EA36" w14:textId="77777777" w:rsidTr="00C1088B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FF0" w14:textId="77777777" w:rsidR="00092C1B" w:rsidRPr="00917F0F" w:rsidRDefault="0053621F" w:rsidP="00917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5.1.</w:t>
            </w:r>
            <w:r w:rsidR="00917F0F" w:rsidRPr="00C732D2">
              <w:rPr>
                <w:rFonts w:ascii="Times New Roman" w:eastAsia="Times New Roman" w:hAnsi="Times New Roman" w:cs="Times New Roman"/>
              </w:rPr>
              <w:t xml:space="preserve"> коммерческий склад по адресу: г. Красноярск, ул. Норильская 31, стр. 4.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1272/ЭТП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13.01.2025.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K-4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19 186 286.40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80A6C33" w14:textId="77777777" w:rsidR="004176DB" w:rsidRPr="004176DB" w:rsidRDefault="004176DB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176DB" w:rsidRPr="00486DC3" w14:paraId="0BAB24B4" w14:textId="77777777" w:rsidTr="004D2872">
        <w:tc>
          <w:tcPr>
            <w:tcW w:w="10065" w:type="dxa"/>
          </w:tcPr>
          <w:p w14:paraId="12E58EFC" w14:textId="77777777" w:rsidR="004176DB" w:rsidRPr="00486DC3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4176DB" w:rsidRPr="00F61300" w14:paraId="3C23EA09" w14:textId="77777777" w:rsidTr="004D2872">
        <w:tc>
          <w:tcPr>
            <w:tcW w:w="10065" w:type="dxa"/>
          </w:tcPr>
          <w:p w14:paraId="3FABC7FC" w14:textId="77777777" w:rsidR="004176DB" w:rsidRPr="00F61300" w:rsidRDefault="008D16EE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="004176DB" w:rsidRPr="00F61300">
              <w:rPr>
                <w:rFonts w:ascii="Times New Roman" w:eastAsia="Times New Roman" w:hAnsi="Times New Roman" w:cs="Times New Roman"/>
              </w:rPr>
              <w:t>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13:45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14:15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4176DB" w:rsidRPr="004D03C8" w14:paraId="06960200" w14:textId="77777777" w:rsidTr="004D2872">
        <w:tc>
          <w:tcPr>
            <w:tcW w:w="10065" w:type="dxa"/>
          </w:tcPr>
          <w:p w14:paraId="48D62CCB" w14:textId="77777777" w:rsidR="004176D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товар:</w:t>
            </w:r>
          </w:p>
          <w:p w14:paraId="5B813333" w14:textId="77777777" w:rsidR="004176DB" w:rsidRPr="00092C1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11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одиннадцать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015372F8" w14:textId="77777777" w:rsidR="007A3C4B" w:rsidRPr="006A07C8" w:rsidRDefault="00BB677B" w:rsidP="009D7F17">
      <w:pPr>
        <w:pStyle w:val="a6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="00627ACB" w:rsidRPr="00627ACB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843E0D" w14:paraId="17747570" w14:textId="77777777" w:rsidTr="00843E0D">
        <w:tc>
          <w:tcPr>
            <w:tcW w:w="10207" w:type="dxa"/>
          </w:tcPr>
          <w:p w14:paraId="796E4C5D" w14:textId="77777777" w:rsidR="00843E0D" w:rsidRPr="00E83FAB" w:rsidRDefault="00843E0D" w:rsidP="00DD1B92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13 198,57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1 586 252,20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3485.00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188 505,93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3579.00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3 408 941,44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11403.00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3 440 188,84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7293.00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75 090,29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1116.00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5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(пять)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K-4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2025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